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27" w:rsidRDefault="00866C27" w:rsidP="00866C2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37837" cy="2772461"/>
            <wp:effectExtent l="0" t="0" r="0" b="8890"/>
            <wp:docPr id="1" name="Рисунок 1" descr="https://storage.myseldon.com/news_pict_EA/EA840456171375218350DF6A5C1C0D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EA/EA840456171375218350DF6A5C1C0D3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008" cy="27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27" w:rsidRPr="00A70F16" w:rsidRDefault="00866C27" w:rsidP="00866C2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января 2022 года </w:t>
      </w:r>
      <w:r w:rsidR="008D6773" w:rsidRPr="00A70F16">
        <w:rPr>
          <w:rFonts w:ascii="Times New Roman" w:hAnsi="Times New Roman" w:cs="Times New Roman"/>
          <w:b/>
          <w:sz w:val="28"/>
        </w:rPr>
        <w:t xml:space="preserve">полномочия по </w:t>
      </w:r>
      <w:r w:rsidR="00A3120F">
        <w:rPr>
          <w:rFonts w:ascii="Times New Roman" w:hAnsi="Times New Roman" w:cs="Times New Roman"/>
          <w:b/>
          <w:sz w:val="28"/>
        </w:rPr>
        <w:t>предоставлению</w:t>
      </w:r>
      <w:r w:rsidR="008D6773" w:rsidRPr="00A70F16">
        <w:rPr>
          <w:rFonts w:ascii="Times New Roman" w:hAnsi="Times New Roman" w:cs="Times New Roman"/>
          <w:b/>
          <w:sz w:val="28"/>
        </w:rPr>
        <w:t xml:space="preserve"> </w:t>
      </w:r>
      <w:r w:rsidR="008D6773" w:rsidRPr="00A70F16">
        <w:rPr>
          <w:rFonts w:ascii="Times New Roman" w:hAnsi="Times New Roman" w:cs="Times New Roman"/>
          <w:b/>
          <w:sz w:val="28"/>
          <w:szCs w:val="28"/>
        </w:rPr>
        <w:t>отдельных мер социальной поддержки</w:t>
      </w:r>
      <w:r w:rsidR="008D6773"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осуществля</w:t>
      </w:r>
      <w:r w:rsidR="00A31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ются</w:t>
      </w:r>
      <w:r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территориальными</w:t>
      </w:r>
      <w:proofErr w:type="gramEnd"/>
      <w:r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</w:t>
      </w:r>
      <w:r w:rsidR="00863551"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тделениям</w:t>
      </w:r>
      <w:r w:rsidRPr="00A70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Пенсионного фонда Российской Федерации</w:t>
      </w:r>
    </w:p>
    <w:p w:rsidR="00A15009" w:rsidRDefault="00866C27" w:rsidP="00026E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009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6 декабря 2021 года №  409-ФЗ «О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«О прожиточном </w:t>
      </w:r>
      <w:r w:rsidR="00F673A0">
        <w:rPr>
          <w:rFonts w:ascii="Times New Roman" w:hAnsi="Times New Roman" w:cs="Times New Roman"/>
          <w:sz w:val="28"/>
          <w:szCs w:val="28"/>
        </w:rPr>
        <w:t>минимуме в Российской Федерации</w:t>
      </w:r>
      <w:r w:rsidR="00490FF5">
        <w:rPr>
          <w:rFonts w:ascii="Times New Roman" w:hAnsi="Times New Roman" w:cs="Times New Roman"/>
          <w:sz w:val="28"/>
          <w:szCs w:val="28"/>
        </w:rPr>
        <w:t xml:space="preserve"> с </w:t>
      </w:r>
      <w:r w:rsidR="00863551" w:rsidRPr="00A15009">
        <w:rPr>
          <w:rFonts w:ascii="Times New Roman" w:hAnsi="Times New Roman" w:cs="Times New Roman"/>
          <w:sz w:val="28"/>
          <w:szCs w:val="28"/>
        </w:rPr>
        <w:t xml:space="preserve">1 января 2022 года полномочия по предоставлению </w:t>
      </w:r>
      <w:r w:rsidR="00490FF5">
        <w:rPr>
          <w:rFonts w:ascii="Times New Roman" w:hAnsi="Times New Roman" w:cs="Times New Roman"/>
          <w:sz w:val="28"/>
          <w:szCs w:val="28"/>
        </w:rPr>
        <w:t>мер социальной поддержки отдельным категориям граждан</w:t>
      </w:r>
      <w:r w:rsidR="00863551" w:rsidRPr="00A15009">
        <w:rPr>
          <w:rFonts w:ascii="Times New Roman" w:hAnsi="Times New Roman" w:cs="Times New Roman"/>
          <w:sz w:val="28"/>
          <w:szCs w:val="28"/>
        </w:rPr>
        <w:t xml:space="preserve"> в полном объеме передаются территориальным отделениям Пенсионного фонда Российской</w:t>
      </w:r>
      <w:proofErr w:type="gramEnd"/>
      <w:r w:rsidR="00863551" w:rsidRPr="00A1500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026E62" w:rsidRDefault="00026E62" w:rsidP="00026E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передаваемых мер социальной поддержки лицам, которым они были назначены по состоянию на 1 января  2022 года, будет </w:t>
      </w:r>
      <w:r w:rsidR="00A15009" w:rsidRPr="00A15009">
        <w:rPr>
          <w:rFonts w:ascii="Times New Roman" w:hAnsi="Times New Roman" w:cs="Times New Roman"/>
          <w:sz w:val="28"/>
          <w:szCs w:val="28"/>
        </w:rPr>
        <w:t xml:space="preserve"> </w:t>
      </w:r>
      <w:r w:rsidRPr="00A1500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яться Пенсионным фондом Российской Федерации в </w:t>
      </w:r>
      <w:r w:rsidR="00A15009" w:rsidRPr="00A15009">
        <w:rPr>
          <w:rFonts w:ascii="Times New Roman" w:hAnsi="Times New Roman" w:cs="Times New Roman"/>
          <w:sz w:val="28"/>
          <w:szCs w:val="28"/>
        </w:rPr>
        <w:t xml:space="preserve">автоматическом режиме без необходимости личного обращения </w:t>
      </w:r>
      <w:r w:rsidR="00490FF5">
        <w:rPr>
          <w:rFonts w:ascii="Times New Roman" w:hAnsi="Times New Roman" w:cs="Times New Roman"/>
          <w:sz w:val="28"/>
          <w:szCs w:val="28"/>
        </w:rPr>
        <w:t>получателей</w:t>
      </w:r>
      <w:r w:rsidR="00A15009" w:rsidRPr="00A15009">
        <w:rPr>
          <w:rFonts w:ascii="Times New Roman" w:hAnsi="Times New Roman" w:cs="Times New Roman"/>
          <w:sz w:val="28"/>
          <w:szCs w:val="28"/>
        </w:rPr>
        <w:t>.</w:t>
      </w:r>
    </w:p>
    <w:p w:rsidR="00866C27" w:rsidRDefault="00866C27" w:rsidP="00026E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по всем вопросам, касающимся предоставления</w:t>
      </w:r>
      <w:r w:rsidR="00A15009" w:rsidRPr="00A1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социальной поддержки </w:t>
      </w:r>
      <w:r w:rsidR="00A70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переданным полномочиям</w:t>
      </w:r>
      <w:r w:rsidR="00A15009" w:rsidRPr="00A1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обращаться в </w:t>
      </w:r>
      <w:r w:rsidR="00863551" w:rsidRPr="00A1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клиентские службы </w:t>
      </w:r>
      <w:r w:rsidRPr="00866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 Российской Федерации.</w:t>
      </w:r>
    </w:p>
    <w:p w:rsidR="00A70F16" w:rsidRPr="00866C27" w:rsidRDefault="00A70F16" w:rsidP="00A15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0F" w:rsidRDefault="00866C27" w:rsidP="0002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F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6E62" w:rsidRPr="00A7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 социальной поддержки, п</w:t>
      </w:r>
      <w:r w:rsidR="00A3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ередаваемых </w:t>
      </w:r>
    </w:p>
    <w:p w:rsidR="00026E62" w:rsidRPr="00A70F16" w:rsidRDefault="00026E62" w:rsidP="0002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Пенсионн</w:t>
      </w:r>
      <w:r w:rsidR="00A3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ому </w:t>
      </w:r>
      <w:r w:rsidRPr="00A7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</w:t>
      </w:r>
      <w:r w:rsidR="00A3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A7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026E62" w:rsidRPr="00A70F16" w:rsidRDefault="00026E62" w:rsidP="0002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3A0" w:rsidRPr="00866C27" w:rsidRDefault="00F673A0" w:rsidP="00A15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8903"/>
      </w:tblGrid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026E62" w:rsidRPr="00DC436C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приобретение продовольственных товаров</w:t>
            </w:r>
            <w:r w:rsidR="00026E62" w:rsidRP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в связи с проживанием (работой) на территории, подвергшейся радиоактивному воздействию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(ежемесячное) пособие гражданам, постоянно проживающим на территории зоны радиоактивного загрязнения </w:t>
            </w:r>
            <w:r w:rsidRPr="00A7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катастрофы на Чернобыльской АЭС и зарегистрированным в установленном порядке в качестве безработных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питание детей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 xml:space="preserve"> посещающих образовательные организации, расположенные в пределах зоны радиоактивного загрязнения вследствие катастрофы на Чернобыльской АЭС;</w:t>
            </w: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Ежемесячная компенсация на питание с молочной кухни для детей до 3 лет, постоянно проживающих на территориях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 xml:space="preserve"> зон радиоактивного загрязнения;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Ежемесячная компенсация семьям за потерю кормильца, участвовавшего в ликвидации последствий катастрофы на Чернобыльской АЭС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на каждого ребенка до достижения им возраста 3 лет гражданам, подвергшимся воздействию радиации вследствие катастрофы на Чернобыльской АЭС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Ежегодная компенсация на оздоровление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подвергшимся радиационному воздействию;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Ежегодная компенсация детям, потерявшим кормильца, участвовавшего в ликвидации последствий катастрофы на Чернобыльской АЭС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Единовременная компенсация семьям, потерявшим кормильца вследствие чернобыльской катастрофы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Ежегодная компенсация за вред, нанесенный здоровью вследствие чернобыльской катастрофы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Единовременная компенсация за вред, нанесенный здоровью вследствие чернобыльской катастрофы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Пособие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пособие в связи с переездом на новое место жительства, в том числе компенсация стоимости проезда, расходов по перевозке имущества железнодорожным, водным, автомобильным и авиационным транспортом, кроме случаев, когда транспортное средство предоставляется бесплатно, и оплата стоимости услуг по 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погрузке и разгрузке имущества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компенсация материального ущерба в связи с утратой имущества вследствие катастрофы на Чернобыльской АЭС</w:t>
            </w:r>
            <w:r w:rsidR="00A70F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Сохранение в установленном порядке среднего заработка в период обучения новым профессиям (специальностям), а также на период трудоустройства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Дополнительное вознаграждение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Оплата дополнительного оплачиваемого отпуска, единовременной компенсации на оздоровление, предоставляемой одновременно с дополнительными оплачиваемыми отпусками гражданам, подвергшимся воздействию радиации вследствие техногенных катастроф и ядерных испытаний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Pr="00A70F16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средств на проведение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proofErr w:type="gramStart"/>
            <w:r w:rsidRPr="00A7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A7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оборотом наркотических средств и психотропных веществ, таможенных органов Российской Федерации, потерявшим кормильца</w:t>
            </w:r>
            <w:r w:rsidR="00490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Pr="00A70F16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A70F16" w:rsidRDefault="00F673A0" w:rsidP="00A70F1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F16">
              <w:rPr>
                <w:rFonts w:ascii="Times New Roman" w:hAnsi="Times New Roman" w:cs="Times New Roman"/>
                <w:sz w:val="28"/>
                <w:szCs w:val="28"/>
              </w:rPr>
              <w:t>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</w:t>
            </w:r>
            <w:proofErr w:type="gramEnd"/>
            <w:r w:rsidRPr="00A70F16">
              <w:rPr>
                <w:rFonts w:ascii="Times New Roman" w:hAnsi="Times New Roman" w:cs="Times New Roman"/>
                <w:sz w:val="28"/>
                <w:szCs w:val="28"/>
              </w:rPr>
              <w:t xml:space="preserve"> ходе контртеррористических операций на территории Северо-Кавказского региона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Pr="00490FF5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Tr="00026E62">
        <w:tc>
          <w:tcPr>
            <w:tcW w:w="668" w:type="dxa"/>
            <w:vAlign w:val="center"/>
          </w:tcPr>
          <w:p w:rsidR="00F673A0" w:rsidRPr="00490FF5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FF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пособие детям военнослужащих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 и детям лиц, умерших вследствие военной травмы после увольнения с военной службы (службы в органах и учреждениях) в части сотрудников, </w:t>
            </w:r>
            <w:r w:rsidRPr="00490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пенсионное обеспечение которых осуществляется Пенсионным фондом Российской Федерации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F673A0" w:rsidTr="00026E62">
        <w:tc>
          <w:tcPr>
            <w:tcW w:w="668" w:type="dxa"/>
            <w:vAlign w:val="center"/>
          </w:tcPr>
          <w:p w:rsidR="00F673A0" w:rsidRPr="00490FF5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RPr="000B321F" w:rsidTr="00026E62">
        <w:tc>
          <w:tcPr>
            <w:tcW w:w="668" w:type="dxa"/>
            <w:vAlign w:val="center"/>
          </w:tcPr>
          <w:p w:rsidR="00F673A0" w:rsidRPr="00A3120F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Пособие по беременности и родам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3A0" w:rsidRPr="000B321F" w:rsidTr="00026E62">
        <w:tc>
          <w:tcPr>
            <w:tcW w:w="668" w:type="dxa"/>
            <w:vAlign w:val="center"/>
          </w:tcPr>
          <w:p w:rsidR="00F673A0" w:rsidRPr="00A70F16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при рождении ребенка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3A0" w:rsidRPr="000B321F" w:rsidTr="00026E62">
        <w:tc>
          <w:tcPr>
            <w:tcW w:w="668" w:type="dxa"/>
            <w:vAlign w:val="center"/>
          </w:tcPr>
          <w:p w:rsidR="00F673A0" w:rsidRPr="001A603E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по уходу за ребенком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RPr="000B321F" w:rsidTr="00026E62">
        <w:tc>
          <w:tcPr>
            <w:tcW w:w="668" w:type="dxa"/>
            <w:vAlign w:val="center"/>
          </w:tcPr>
          <w:p w:rsidR="00F673A0" w:rsidRPr="001A603E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беременной жене военнослужащего, проходящего военную службу по призыву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RPr="000B321F" w:rsidTr="00026E62">
        <w:tc>
          <w:tcPr>
            <w:tcW w:w="668" w:type="dxa"/>
            <w:vAlign w:val="center"/>
          </w:tcPr>
          <w:p w:rsidR="00F673A0" w:rsidRPr="001A603E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 военнослужащего, проходящего военную службу по призыву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3A0" w:rsidRPr="000B321F" w:rsidTr="00026E62">
        <w:tc>
          <w:tcPr>
            <w:tcW w:w="668" w:type="dxa"/>
            <w:vAlign w:val="center"/>
          </w:tcPr>
          <w:p w:rsidR="00F673A0" w:rsidRPr="001A603E" w:rsidRDefault="00F673A0" w:rsidP="00A7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3" w:type="dxa"/>
            <w:vAlign w:val="center"/>
          </w:tcPr>
          <w:p w:rsidR="00F673A0" w:rsidRPr="00490FF5" w:rsidRDefault="00F673A0" w:rsidP="00490FF5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5">
              <w:rPr>
                <w:rFonts w:ascii="Times New Roman" w:hAnsi="Times New Roman" w:cs="Times New Roman"/>
                <w:sz w:val="28"/>
                <w:szCs w:val="28"/>
              </w:rPr>
              <w:t>Компенсация инвалидам страховой премии по договору обязательного страхования гражданской ответственности владельцев транспортных средств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73A0" w:rsidRPr="000B321F" w:rsidRDefault="00F673A0" w:rsidP="00A70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3A0" w:rsidRDefault="00F673A0" w:rsidP="00A70F16">
      <w:pPr>
        <w:jc w:val="both"/>
      </w:pPr>
    </w:p>
    <w:p w:rsidR="00866C27" w:rsidRPr="00866C27" w:rsidRDefault="00866C27" w:rsidP="00A15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6C27" w:rsidRPr="00866C27" w:rsidSect="00A70F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73" w:rsidRDefault="008D6773" w:rsidP="008D6773">
      <w:pPr>
        <w:spacing w:after="0" w:line="240" w:lineRule="auto"/>
      </w:pPr>
      <w:r>
        <w:separator/>
      </w:r>
    </w:p>
  </w:endnote>
  <w:endnote w:type="continuationSeparator" w:id="0">
    <w:p w:rsidR="008D6773" w:rsidRDefault="008D6773" w:rsidP="008D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73" w:rsidRDefault="008D67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73" w:rsidRDefault="008D677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73" w:rsidRDefault="008D67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73" w:rsidRDefault="008D6773" w:rsidP="008D6773">
      <w:pPr>
        <w:spacing w:after="0" w:line="240" w:lineRule="auto"/>
      </w:pPr>
      <w:r>
        <w:separator/>
      </w:r>
    </w:p>
  </w:footnote>
  <w:footnote w:type="continuationSeparator" w:id="0">
    <w:p w:rsidR="008D6773" w:rsidRDefault="008D6773" w:rsidP="008D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73" w:rsidRDefault="008D67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73" w:rsidRDefault="008D677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73" w:rsidRDefault="008D67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638"/>
    <w:multiLevelType w:val="hybridMultilevel"/>
    <w:tmpl w:val="799E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6892"/>
    <w:multiLevelType w:val="hybridMultilevel"/>
    <w:tmpl w:val="65B8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53A6"/>
    <w:multiLevelType w:val="hybridMultilevel"/>
    <w:tmpl w:val="9CC8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48A0"/>
    <w:multiLevelType w:val="multilevel"/>
    <w:tmpl w:val="E6A6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27"/>
    <w:rsid w:val="00026E62"/>
    <w:rsid w:val="00490FF5"/>
    <w:rsid w:val="00863551"/>
    <w:rsid w:val="00866C27"/>
    <w:rsid w:val="008D6773"/>
    <w:rsid w:val="00A15009"/>
    <w:rsid w:val="00A3120F"/>
    <w:rsid w:val="00A70F16"/>
    <w:rsid w:val="00F673A0"/>
    <w:rsid w:val="00F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C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6C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3551"/>
    <w:pPr>
      <w:ind w:left="720"/>
      <w:contextualSpacing/>
    </w:pPr>
  </w:style>
  <w:style w:type="table" w:styleId="a9">
    <w:name w:val="Table Grid"/>
    <w:basedOn w:val="a1"/>
    <w:uiPriority w:val="59"/>
    <w:rsid w:val="00F6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6773"/>
  </w:style>
  <w:style w:type="paragraph" w:styleId="ac">
    <w:name w:val="footer"/>
    <w:basedOn w:val="a"/>
    <w:link w:val="ad"/>
    <w:uiPriority w:val="99"/>
    <w:unhideWhenUsed/>
    <w:rsid w:val="008D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6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C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6C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3551"/>
    <w:pPr>
      <w:ind w:left="720"/>
      <w:contextualSpacing/>
    </w:pPr>
  </w:style>
  <w:style w:type="table" w:styleId="a9">
    <w:name w:val="Table Grid"/>
    <w:basedOn w:val="a1"/>
    <w:uiPriority w:val="59"/>
    <w:rsid w:val="00F6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6773"/>
  </w:style>
  <w:style w:type="paragraph" w:styleId="ac">
    <w:name w:val="footer"/>
    <w:basedOn w:val="a"/>
    <w:link w:val="ad"/>
    <w:uiPriority w:val="99"/>
    <w:unhideWhenUsed/>
    <w:rsid w:val="008D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563E-7672-4643-82B7-BCFC4C32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lastModifiedBy>Шепетун Владимир Леонидович</cp:lastModifiedBy>
  <cp:revision>4</cp:revision>
  <dcterms:created xsi:type="dcterms:W3CDTF">2021-12-07T07:14:00Z</dcterms:created>
  <dcterms:modified xsi:type="dcterms:W3CDTF">2021-12-07T12:32:00Z</dcterms:modified>
</cp:coreProperties>
</file>